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Town of Lebanon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Jonathan Trumbull Library Building Committee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Regular Meeting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Town Hall Conference Room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Thursday, November 14, 2019--7 PM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Minutes</w:t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 attendance: Jim Russo, Chairman; Maggie McCaw; Lisa Matson; Cathe McCall; Vin Shea; Chris Darrow; Matt Earls, Ex Officio; </w:t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1.0</w:t>
        <w:tab/>
        <w:t xml:space="preserve">Call to Order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The meeting was called to order at 7:01 by the chairman, Jim Russo.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2.0 </w:t>
        <w:tab/>
        <w:t xml:space="preserve">Public Comment--None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3.0 </w:t>
        <w:tab/>
        <w:t xml:space="preserve">Consider and act upon the minutes from the October 23, 2019 Regular Meeting.</w:t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rtl w:val="0"/>
        </w:rPr>
        <w:t xml:space="preserve">Motion by Maggie, second by Vin--Vote-- five ayes, Cathe abstain, motion carried.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4.0</w:t>
        <w:tab/>
        <w:t xml:space="preserve">Correspondence: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Copy of the CT federation of Planning and Zoning Newsletter: Appellate Court clarification of what a public meeting versus a gathering.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Board of Selectman letter-no money in bank from trust, but it is forthcoming.</w:t>
      </w:r>
    </w:p>
    <w:p w:rsidR="00000000" w:rsidDel="00000000" w:rsidP="00000000" w:rsidRDefault="00000000" w:rsidRPr="00000000" w14:paraId="00000016">
      <w:pPr>
        <w:ind w:left="1440"/>
        <w:rPr/>
      </w:pPr>
      <w:r w:rsidDel="00000000" w:rsidR="00000000" w:rsidRPr="00000000">
        <w:rPr>
          <w:rtl w:val="0"/>
        </w:rPr>
        <w:t xml:space="preserve">The library grant has been extended to Jan. 2021.</w:t>
      </w:r>
    </w:p>
    <w:p w:rsidR="00000000" w:rsidDel="00000000" w:rsidP="00000000" w:rsidRDefault="00000000" w:rsidRPr="00000000" w14:paraId="00000017">
      <w:pPr>
        <w:ind w:left="1440"/>
        <w:rPr/>
      </w:pPr>
      <w:r w:rsidDel="00000000" w:rsidR="00000000" w:rsidRPr="00000000">
        <w:rPr>
          <w:rtl w:val="0"/>
        </w:rPr>
        <w:t xml:space="preserve">We have funds for the rest of this schematic design phase.</w:t>
      </w:r>
    </w:p>
    <w:p w:rsidR="00000000" w:rsidDel="00000000" w:rsidP="00000000" w:rsidRDefault="00000000" w:rsidRPr="00000000" w14:paraId="00000018">
      <w:pPr>
        <w:ind w:left="1440"/>
        <w:rPr/>
      </w:pPr>
      <w:r w:rsidDel="00000000" w:rsidR="00000000" w:rsidRPr="00000000">
        <w:rPr>
          <w:rtl w:val="0"/>
        </w:rPr>
        <w:t xml:space="preserve">Before we go into the next phase, we need to form a contract.</w:t>
      </w:r>
    </w:p>
    <w:p w:rsidR="00000000" w:rsidDel="00000000" w:rsidP="00000000" w:rsidRDefault="00000000" w:rsidRPr="00000000" w14:paraId="00000019">
      <w:pPr>
        <w:ind w:left="1440"/>
        <w:rPr/>
      </w:pPr>
      <w:r w:rsidDel="00000000" w:rsidR="00000000" w:rsidRPr="00000000">
        <w:rPr>
          <w:rtl w:val="0"/>
        </w:rPr>
        <w:t xml:space="preserve">Christmas tree discussion.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5.0 </w:t>
        <w:tab/>
        <w:t xml:space="preserve">New Business: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 xml:space="preserve">Consider and Act upon Proposed Schedule of Meetings for Calendar Year 2020.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Motion to approve the schedule as revised.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 xml:space="preserve">Motion by Maggie, second by Berkeley.  Motion passed unanimously.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6.0 </w:t>
        <w:tab/>
        <w:t xml:space="preserve">Continue discussions related to the New Schematic Design of proposed Project.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Sub Committee met with Jay last week and finalizing footprint of interior.  Subcommittee will schedule another meeting with our Architect prior to our December Meeting.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Jim Russo stated that our committed needs to finalize schematic design shortly and proceed with Design Development Phase in January.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 related to relocation of Library during Construction Phase followed.  It was decided to wait until all newly elected officials, committee members and commission members take office on the 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review location.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7.0</w:t>
        <w:tab/>
        <w:t xml:space="preserve">Review and Approval of Invoices</w:t>
      </w:r>
    </w:p>
    <w:p w:rsidR="00000000" w:rsidDel="00000000" w:rsidP="00000000" w:rsidRDefault="00000000" w:rsidRPr="00000000" w14:paraId="00000026">
      <w:pPr>
        <w:ind w:firstLine="720"/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8.0 </w:t>
        <w:tab/>
        <w:t xml:space="preserve">Adjournment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Motion by Cathe, second by Maggie --Vote all ayes, motion carried. </w:t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  <w:t xml:space="preserve">Meeting adjourned at 7:40 PM. </w:t>
      </w:r>
    </w:p>
    <w:p w:rsidR="00000000" w:rsidDel="00000000" w:rsidP="00000000" w:rsidRDefault="00000000" w:rsidRPr="00000000" w14:paraId="0000002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Lisa Matson, Secretary</w:t>
      </w:r>
    </w:p>
    <w:sectPr>
      <w:pgSz w:h="15840" w:w="12240"/>
      <w:pgMar w:bottom="720" w:top="63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